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2683" w14:textId="40567069" w:rsidR="002F58B5" w:rsidRDefault="00935806">
      <w:pPr>
        <w:rPr>
          <w:rtl/>
        </w:rPr>
      </w:pPr>
      <w:r>
        <w:fldChar w:fldCharType="begin"/>
      </w:r>
      <w:r>
        <w:instrText xml:space="preserve"> HYPERLINK "https://www.facebook.com/groups/pitriyot/search/?query=%D7%9E%D7%97%D7%A7%D7%A8%20%D7%9C%D7%99%D7%A7%D7%95%D7%98%20%D7%99%D7%AA%D7%A8&amp;epa=SEARCH_BOX" </w:instrText>
      </w:r>
      <w:r>
        <w:fldChar w:fldCharType="separate"/>
      </w:r>
      <w:r>
        <w:rPr>
          <w:rStyle w:val="Hyperlink"/>
        </w:rPr>
        <w:t>https://www.facebook.com/groups/pitriyot/search/?query=</w:t>
      </w:r>
      <w:r>
        <w:rPr>
          <w:rStyle w:val="Hyperlink"/>
          <w:rtl/>
        </w:rPr>
        <w:t>מחקר%20ליקוט%20יתר</w:t>
      </w:r>
      <w:r>
        <w:rPr>
          <w:rStyle w:val="Hyperlink"/>
        </w:rPr>
        <w:t>&amp;epa=SEARCH_BOX</w:t>
      </w:r>
      <w:r>
        <w:fldChar w:fldCharType="end"/>
      </w:r>
    </w:p>
    <w:p w14:paraId="138FCD6C" w14:textId="77777777" w:rsidR="00935806" w:rsidRDefault="00935806" w:rsidP="00935806">
      <w:pPr>
        <w:pStyle w:val="NormalWeb"/>
        <w:shd w:val="clear" w:color="auto" w:fill="FFFFFF"/>
        <w:spacing w:before="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מדוע ה"מחקר השוויצרי" אינו רלוונטי לליקוט פטריות בארץ, מדוע התבססות עליו שגויה ומדוע המעשה הטוב ביותר לשמירה על הפטריות הוא לעזוב אותן בשקט</w:t>
      </w:r>
      <w:r>
        <w:rPr>
          <w:rFonts w:ascii="inherit" w:hAnsi="inherit" w:cs="Helvetica"/>
          <w:color w:val="1D2129"/>
          <w:sz w:val="21"/>
          <w:szCs w:val="21"/>
        </w:rPr>
        <w:t>?</w:t>
      </w:r>
    </w:p>
    <w:p w14:paraId="0EC86455"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בעקבות התגובות התקיפות לפוסט של עודד שמואלי אתמול, ראיתי טענות רבות של חובבי ליקוט שהתבססו על המחקר הזה, שהוא ככל הנראה היחיד מסוגו. מעבר לזה שהמחקר נערך במיקום שאינו רלוונטי לישראל, החלטתי לקרוא אותו בעצמי ולהבין "על מה הדיבור</w:t>
      </w:r>
      <w:r>
        <w:rPr>
          <w:rFonts w:ascii="inherit" w:hAnsi="inherit" w:cs="Helvetica"/>
          <w:color w:val="1D2129"/>
          <w:sz w:val="21"/>
          <w:szCs w:val="21"/>
        </w:rPr>
        <w:t>".</w:t>
      </w:r>
    </w:p>
    <w:p w14:paraId="38BDB7EB"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לצורך העניין, אינני אקולוג, מיקולוג או מגד עתידות יודע כל. ההכשרה שלי קשורה לתחום איכות הסביבה ובמסגרתה עברתי מספר קורסים הקשורים לאקולוגיה וביולוגיה, וניתחתי לא מעט מחקרים מדעיים</w:t>
      </w:r>
      <w:r>
        <w:rPr>
          <w:rFonts w:ascii="inherit" w:hAnsi="inherit" w:cs="Helvetica"/>
          <w:color w:val="1D2129"/>
          <w:sz w:val="21"/>
          <w:szCs w:val="21"/>
        </w:rPr>
        <w:t>.</w:t>
      </w:r>
    </w:p>
    <w:p w14:paraId="61457E32"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אתחיל מכך שהתוצאה של המחקר אינה אופטימית כפי שחלק מהמצדדים בליקוט גורמים לה להראות. אני הולך לנתח כמה קטעים מפרק הדיון במחקר ולהסביר אותן בהקשר שלנו. לאחר מכן אוסיף עוד מדעותיי האישיות המבוססות על דברים שלמדתי בעצמי ובהכשרתי</w:t>
      </w:r>
      <w:r>
        <w:rPr>
          <w:rFonts w:ascii="inherit" w:hAnsi="inherit" w:cs="Helvetica"/>
          <w:color w:val="1D2129"/>
          <w:sz w:val="21"/>
          <w:szCs w:val="21"/>
        </w:rPr>
        <w:t>.</w:t>
      </w:r>
    </w:p>
    <w:p w14:paraId="42073D79"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 </w:t>
      </w:r>
      <w:r>
        <w:rPr>
          <w:rFonts w:ascii="inherit" w:hAnsi="inherit" w:cs="Helvetica"/>
          <w:color w:val="1D2129"/>
          <w:sz w:val="21"/>
          <w:szCs w:val="21"/>
          <w:rtl/>
        </w:rPr>
        <w:t>מי שארוך לו ומאמין לציטוט ולתרגום מוזמן לדלג על הקטע הבא</w:t>
      </w:r>
      <w:r>
        <w:rPr>
          <w:rFonts w:ascii="inherit" w:hAnsi="inherit" w:cs="Helvetica"/>
          <w:color w:val="1D2129"/>
          <w:sz w:val="21"/>
          <w:szCs w:val="21"/>
        </w:rPr>
        <w:t xml:space="preserve"> --------</w:t>
      </w:r>
    </w:p>
    <w:p w14:paraId="2ACE27B8"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4. Discussion:</w:t>
      </w:r>
      <w:r>
        <w:rPr>
          <w:rFonts w:ascii="inherit" w:hAnsi="inherit" w:cs="Helvetica"/>
          <w:color w:val="1D2129"/>
          <w:sz w:val="21"/>
          <w:szCs w:val="21"/>
        </w:rPr>
        <w:br/>
        <w:t>... Harvesting the fruit bodies entails removing the spores. Theoretically, we would expect removing all fruit bodies and thus the possibility of sexual renewal by spores to lead to a degeneration of these fungi over time. Fungal species vary in how important spores are for their reproduction. Some species repeatedly recruit new colonies from spores, whereas others propagate predominantly by vegetative spread... It is possible that adequate numbers of spores entered from the neighboring areas, or that the fruit bodies in the plots released enough spores during the weekly harvesting intervals...</w:t>
      </w:r>
      <w:r>
        <w:rPr>
          <w:rFonts w:ascii="inherit" w:hAnsi="inherit" w:cs="Helvetica"/>
          <w:color w:val="1D2129"/>
          <w:sz w:val="21"/>
          <w:szCs w:val="21"/>
        </w:rPr>
        <w:br/>
        <w:t xml:space="preserve">Both fungal species richness and the yield of edible fungi are impaired by the trampling of the forest floor... Fewer are formed after trampling of the forest floor... Our results raise questions about the usefulness of harvesting restrictions. We do not, however, know how many spores are needed to ensure the survival of fungal species. We are also not </w:t>
      </w:r>
      <w:proofErr w:type="gramStart"/>
      <w:r>
        <w:rPr>
          <w:rFonts w:ascii="inherit" w:hAnsi="inherit" w:cs="Helvetica"/>
          <w:color w:val="1D2129"/>
          <w:sz w:val="21"/>
          <w:szCs w:val="21"/>
        </w:rPr>
        <w:t>in a position</w:t>
      </w:r>
      <w:proofErr w:type="gramEnd"/>
      <w:r>
        <w:rPr>
          <w:rFonts w:ascii="inherit" w:hAnsi="inherit" w:cs="Helvetica"/>
          <w:color w:val="1D2129"/>
          <w:sz w:val="21"/>
          <w:szCs w:val="21"/>
        </w:rPr>
        <w:t xml:space="preserve"> to prove our hypothesis that trampling of the forest floor does not harm the mycelia in the soil. We therefore suggest maintaining closed seasons as a precaution to conserve forest fungi. In addition, we should not underestimate the importance of the psychological effects of constraints, for instance in increasing public recognition of forest fungi as a precious natural resource in our forests worthy of protection".</w:t>
      </w:r>
    </w:p>
    <w:p w14:paraId="41D692BD"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במילים אחרות: "... קטיף הפטריות גורם להרחקה של הנבגים. תיאורטית, היינו מצפים שקטיף כל הפטריות יפגע ביכולת ההתרבות המינית ויגרום לירידה במספרי הפטריות לאורך זמן. מיני פטריות שונים במידת התלות שלהם בנבגים לרבייה. עבור חלקם יצירת מושבות חדשות נעשית באמצעות נבגים, ועבור מינים אחרים ההתרבות נעשית בצורה ווגטטיבית (התפשטות מייסיליום)... יתכן כי מספר גדול מספיק של נבגים נכנסו לסביבה מאיזורים שכנים, או שהפטריות שחררו מספיק נבגים ברווחי הזמן השבועיים שבין קטיף הפטריות</w:t>
      </w:r>
      <w:r>
        <w:rPr>
          <w:rFonts w:ascii="inherit" w:hAnsi="inherit" w:cs="Helvetica"/>
          <w:color w:val="1D2129"/>
          <w:sz w:val="21"/>
          <w:szCs w:val="21"/>
        </w:rPr>
        <w:t>...</w:t>
      </w:r>
      <w:r>
        <w:rPr>
          <w:rFonts w:ascii="inherit" w:hAnsi="inherit" w:cs="Helvetica"/>
          <w:color w:val="1D2129"/>
          <w:sz w:val="21"/>
          <w:szCs w:val="21"/>
        </w:rPr>
        <w:br/>
      </w:r>
      <w:r>
        <w:rPr>
          <w:rFonts w:ascii="inherit" w:hAnsi="inherit" w:cs="Helvetica"/>
          <w:color w:val="1D2129"/>
          <w:sz w:val="21"/>
          <w:szCs w:val="21"/>
          <w:rtl/>
        </w:rPr>
        <w:t>העושר המיני ותפוקת פטריות מאכל נפגעים מהדריכה על קרקעית היער. מספרם קטן לאחר הדריכה</w:t>
      </w:r>
      <w:r>
        <w:rPr>
          <w:rFonts w:ascii="inherit" w:hAnsi="inherit" w:cs="Helvetica"/>
          <w:color w:val="1D2129"/>
          <w:sz w:val="21"/>
          <w:szCs w:val="21"/>
        </w:rPr>
        <w:t>...</w:t>
      </w:r>
      <w:r>
        <w:rPr>
          <w:rFonts w:ascii="inherit" w:hAnsi="inherit" w:cs="Helvetica"/>
          <w:color w:val="1D2129"/>
          <w:sz w:val="21"/>
          <w:szCs w:val="21"/>
        </w:rPr>
        <w:br/>
      </w:r>
      <w:r>
        <w:rPr>
          <w:rFonts w:ascii="inherit" w:hAnsi="inherit" w:cs="Helvetica"/>
          <w:color w:val="1D2129"/>
          <w:sz w:val="21"/>
          <w:szCs w:val="21"/>
          <w:rtl/>
        </w:rPr>
        <w:t>התוצאות שלנו מעלות שאלות בנוגע ליעילות הגבלות על קטיף הפטריות. מנגד, אנחנו לא נמצאים בעמדה להוכיח את ההשערה שלנו שהדריכה על קרקעית היער אינה פוגעת גם במייסיליום שבקרקע (לעומת הפטריות שהם טוענים שבוודאות נפגעות). לכן, אנחנו מציעים עונות סגורות (מקביל לעונות צייד מוגבלות) כאמצעי זהירות לשימור פטריות היער. יתר על כן, אל לנו להמעיט בערכן של ההשפעות הפסיכולוגיות של הגבלות על הקטיף, אשר עשויות לתרום להכרת הציבור בצורך בהגנה על מיני פטריות בתור משאב טבעי יקר ערך ביערותינו אשר ראוי להגנה</w:t>
      </w:r>
      <w:r>
        <w:rPr>
          <w:rFonts w:ascii="inherit" w:hAnsi="inherit" w:cs="Helvetica"/>
          <w:color w:val="1D2129"/>
          <w:sz w:val="21"/>
          <w:szCs w:val="21"/>
        </w:rPr>
        <w:t>".</w:t>
      </w:r>
    </w:p>
    <w:p w14:paraId="5FC82EC8"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 </w:t>
      </w:r>
      <w:r>
        <w:rPr>
          <w:rFonts w:ascii="inherit" w:hAnsi="inherit" w:cs="Helvetica"/>
          <w:color w:val="1D2129"/>
          <w:sz w:val="21"/>
          <w:szCs w:val="21"/>
          <w:rtl/>
        </w:rPr>
        <w:t>ניתוח המחקר</w:t>
      </w:r>
      <w:r>
        <w:rPr>
          <w:rFonts w:ascii="inherit" w:hAnsi="inherit" w:cs="Helvetica"/>
          <w:color w:val="1D2129"/>
          <w:sz w:val="21"/>
          <w:szCs w:val="21"/>
        </w:rPr>
        <w:t xml:space="preserve"> --------</w:t>
      </w:r>
    </w:p>
    <w:p w14:paraId="1DB78B7F"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1) </w:t>
      </w:r>
      <w:r>
        <w:rPr>
          <w:rFonts w:ascii="inherit" w:hAnsi="inherit" w:cs="Helvetica"/>
          <w:color w:val="1D2129"/>
          <w:sz w:val="21"/>
          <w:szCs w:val="21"/>
          <w:rtl/>
        </w:rPr>
        <w:t>המחקר נערך בשמורת פטריות (!!!) בשוויץ, ביערות ירוקי-עד, בהם קר ויורד גשם לאורך מרבית השנה. בישראל האקלים יבש הרבה יותר, והיערות המועטים שלנו קטנים בהרבה וככל הנראה מקוטעים הרבה יותר. ככל הנראה, הרוב המוחלט של המינים הגדלים שם לא גדלים אצלנו בארץ, ונהפוכו</w:t>
      </w:r>
      <w:r>
        <w:rPr>
          <w:rFonts w:ascii="inherit" w:hAnsi="inherit" w:cs="Helvetica"/>
          <w:color w:val="1D2129"/>
          <w:sz w:val="21"/>
          <w:szCs w:val="21"/>
        </w:rPr>
        <w:t>.</w:t>
      </w:r>
    </w:p>
    <w:p w14:paraId="256F3CA3"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2) </w:t>
      </w:r>
      <w:r>
        <w:rPr>
          <w:rFonts w:ascii="inherit" w:hAnsi="inherit" w:cs="Helvetica"/>
          <w:color w:val="1D2129"/>
          <w:sz w:val="21"/>
          <w:szCs w:val="21"/>
          <w:rtl/>
        </w:rPr>
        <w:t>המחקר טוען כי יתכן והגיעו מספיק נבגים מאיזורים שכנים ו"תיקנו" את השפעת קטיף הפטריות. אצלנו היערות קטנטנים ומקוטעים, כך שהסבירות שזה מה שקורה נמוכה</w:t>
      </w:r>
      <w:r>
        <w:rPr>
          <w:rFonts w:ascii="inherit" w:hAnsi="inherit" w:cs="Helvetica"/>
          <w:color w:val="1D2129"/>
          <w:sz w:val="21"/>
          <w:szCs w:val="21"/>
        </w:rPr>
        <w:t>.</w:t>
      </w:r>
    </w:p>
    <w:p w14:paraId="37760737"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3) </w:t>
      </w:r>
      <w:r>
        <w:rPr>
          <w:rFonts w:ascii="inherit" w:hAnsi="inherit" w:cs="Helvetica"/>
          <w:color w:val="1D2129"/>
          <w:sz w:val="21"/>
          <w:szCs w:val="21"/>
          <w:rtl/>
        </w:rPr>
        <w:t xml:space="preserve">המחקר גם טוען כי יתכן וחלק מהפטריות מתרבות ברוויה א-מינית, כלומר התפשטות של המייסיליום בקרקע. זכרו שהקייצים שלנו ארוכים ויבשים, וככל הנראה הסבירות שמייסיליום שורד בקרקע לאורך השנה יורדת, כך שייתכן ורוב המינים בארצנו מתבססים על רבייה מינית באמצעות נבגים. דעו גם </w:t>
      </w:r>
      <w:r>
        <w:rPr>
          <w:rFonts w:ascii="inherit" w:hAnsi="inherit" w:cs="Helvetica"/>
          <w:color w:val="1D2129"/>
          <w:sz w:val="21"/>
          <w:szCs w:val="21"/>
          <w:rtl/>
        </w:rPr>
        <w:lastRenderedPageBreak/>
        <w:t>שהתבססות על רבייה א-מינית, במרבית המקרים, פוגעת בסיכויי ההשרדות של מין. רבייה מינית יוצרת מגוון גנטי ומספקת הזדמנויות למין כלשהו להתאים את עצמו לתנאי הסביבה, מה שלא קורה ברבייה א-מינית, בה הפרטים החדשים בעלי מטען גנטי זהה</w:t>
      </w:r>
      <w:r>
        <w:rPr>
          <w:rFonts w:ascii="inherit" w:hAnsi="inherit" w:cs="Helvetica"/>
          <w:color w:val="1D2129"/>
          <w:sz w:val="21"/>
          <w:szCs w:val="21"/>
        </w:rPr>
        <w:t>.</w:t>
      </w:r>
    </w:p>
    <w:p w14:paraId="45FFA631"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4) </w:t>
      </w:r>
      <w:r>
        <w:rPr>
          <w:rFonts w:ascii="inherit" w:hAnsi="inherit" w:cs="Helvetica"/>
          <w:color w:val="1D2129"/>
          <w:sz w:val="21"/>
          <w:szCs w:val="21"/>
          <w:rtl/>
        </w:rPr>
        <w:t>המחקר גם טוען שייתכן והפטריות שחררו מספיק נבגים בין ימי הקטיף המוגדרים. ראשית, זה לא קורה כאשר הפטריות נקטפות לפני שהנבגים בשלים ומוכנים ליציאה - מה שלא מוקפד על ידי כל המלקטים, בייחוד שקשה לדעת. שנית, רק בניסוי הקטיף הוגבל. זה בהחלט לא מה שקורה אצלנו כיום, כך שסיבה זו אינה רלוונטית אלינו</w:t>
      </w:r>
      <w:r>
        <w:rPr>
          <w:rFonts w:ascii="inherit" w:hAnsi="inherit" w:cs="Helvetica"/>
          <w:color w:val="1D2129"/>
          <w:sz w:val="21"/>
          <w:szCs w:val="21"/>
        </w:rPr>
        <w:t>.</w:t>
      </w:r>
    </w:p>
    <w:p w14:paraId="7B977E23"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5) </w:t>
      </w:r>
      <w:r>
        <w:rPr>
          <w:rFonts w:ascii="inherit" w:hAnsi="inherit" w:cs="Helvetica"/>
          <w:color w:val="1D2129"/>
          <w:sz w:val="21"/>
          <w:szCs w:val="21"/>
          <w:rtl/>
        </w:rPr>
        <w:t>המחקר טוען שליקוט פוגע באופן ישיר בפטריות על ידי דריכתנו על קרקעית היער. המחקר גם טוען כי הוא לא יכול לפסול את האופציה שהמייסיליום עצמו נפגע מכך. במילים אחרות - כיוון שליקוט פטריות דורש דריכה על אדמת היער, לרוב מחוץ לשבילים, הליקוט פוגע בפטריות. גם אם לא בגלל פעולת הליקוט עצמה אלא בגלל תוצר לוואי שלה</w:t>
      </w:r>
      <w:r>
        <w:rPr>
          <w:rFonts w:ascii="inherit" w:hAnsi="inherit" w:cs="Helvetica"/>
          <w:color w:val="1D2129"/>
          <w:sz w:val="21"/>
          <w:szCs w:val="21"/>
        </w:rPr>
        <w:t>.</w:t>
      </w:r>
    </w:p>
    <w:p w14:paraId="7DCF0AD5"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6) </w:t>
      </w:r>
      <w:r>
        <w:rPr>
          <w:rFonts w:ascii="inherit" w:hAnsi="inherit" w:cs="Helvetica"/>
          <w:color w:val="1D2129"/>
          <w:sz w:val="21"/>
          <w:szCs w:val="21"/>
          <w:rtl/>
        </w:rPr>
        <w:t>המחקר מציע עונות סגורות ומוגבלות לקטיף פטריות וזאת על מנת לשמור עליהן</w:t>
      </w:r>
      <w:r>
        <w:rPr>
          <w:rFonts w:ascii="inherit" w:hAnsi="inherit" w:cs="Helvetica"/>
          <w:color w:val="1D2129"/>
          <w:sz w:val="21"/>
          <w:szCs w:val="21"/>
        </w:rPr>
        <w:t>.</w:t>
      </w:r>
    </w:p>
    <w:p w14:paraId="0ADF92FB"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7) </w:t>
      </w:r>
      <w:r>
        <w:rPr>
          <w:rFonts w:ascii="inherit" w:hAnsi="inherit" w:cs="Helvetica"/>
          <w:color w:val="1D2129"/>
          <w:sz w:val="21"/>
          <w:szCs w:val="21"/>
          <w:rtl/>
        </w:rPr>
        <w:t>המחקר מסיים בכך שיש חשיבות להגבלות על הליקוט שכן הן מעלות את המודעות של הציבור לחשיבות השמירה על הפטריות, שהן משאב טבע יקר הראוי להגנה</w:t>
      </w:r>
      <w:r>
        <w:rPr>
          <w:rFonts w:ascii="inherit" w:hAnsi="inherit" w:cs="Helvetica"/>
          <w:color w:val="1D2129"/>
          <w:sz w:val="21"/>
          <w:szCs w:val="21"/>
        </w:rPr>
        <w:t>.</w:t>
      </w:r>
    </w:p>
    <w:p w14:paraId="3E165591"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 </w:t>
      </w:r>
      <w:r>
        <w:rPr>
          <w:rFonts w:ascii="inherit" w:hAnsi="inherit" w:cs="Helvetica"/>
          <w:color w:val="1D2129"/>
          <w:sz w:val="21"/>
          <w:szCs w:val="21"/>
          <w:rtl/>
        </w:rPr>
        <w:t>דברים נוספים</w:t>
      </w:r>
      <w:r>
        <w:rPr>
          <w:rFonts w:ascii="inherit" w:hAnsi="inherit" w:cs="Helvetica"/>
          <w:color w:val="1D2129"/>
          <w:sz w:val="21"/>
          <w:szCs w:val="21"/>
        </w:rPr>
        <w:t xml:space="preserve"> --------</w:t>
      </w:r>
    </w:p>
    <w:p w14:paraId="79DD5FDB"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1) </w:t>
      </w:r>
      <w:r>
        <w:rPr>
          <w:rFonts w:ascii="inherit" w:hAnsi="inherit" w:cs="Helvetica"/>
          <w:color w:val="1D2129"/>
          <w:sz w:val="21"/>
          <w:szCs w:val="21"/>
          <w:rtl/>
        </w:rPr>
        <w:t>פטריות מסויימות תלויות בבעלי חיים לשם רבייתם - ביניהן מינים אשר גדלים בצואת בעלי חיים. יתכן והמעבר בקיבה משפעל את הנבגים בעזרת תנאים מתאימים. בנוסף שיטת הפצה זו מובילה את הנבגים למקומות אשר יתכן ולא היו מגיעים אליהם בלעדיה</w:t>
      </w:r>
      <w:r>
        <w:rPr>
          <w:rFonts w:ascii="inherit" w:hAnsi="inherit" w:cs="Helvetica"/>
          <w:color w:val="1D2129"/>
          <w:sz w:val="21"/>
          <w:szCs w:val="21"/>
        </w:rPr>
        <w:t>.</w:t>
      </w:r>
    </w:p>
    <w:p w14:paraId="3CB36000"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2) </w:t>
      </w:r>
      <w:r>
        <w:rPr>
          <w:rFonts w:ascii="inherit" w:hAnsi="inherit" w:cs="Helvetica"/>
          <w:color w:val="1D2129"/>
          <w:sz w:val="21"/>
          <w:szCs w:val="21"/>
          <w:rtl/>
        </w:rPr>
        <w:t>הדריכה על קרקעית היער פוגעת באופן וודאי גם בצמחים ובעלי חיים אחרים ולא רק בפטריות</w:t>
      </w:r>
      <w:r>
        <w:rPr>
          <w:rFonts w:ascii="inherit" w:hAnsi="inherit" w:cs="Helvetica"/>
          <w:color w:val="1D2129"/>
          <w:sz w:val="21"/>
          <w:szCs w:val="21"/>
        </w:rPr>
        <w:t>.</w:t>
      </w:r>
    </w:p>
    <w:p w14:paraId="4876BB30"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3) </w:t>
      </w:r>
      <w:r>
        <w:rPr>
          <w:rFonts w:ascii="inherit" w:hAnsi="inherit" w:cs="Helvetica"/>
          <w:color w:val="1D2129"/>
          <w:sz w:val="21"/>
          <w:szCs w:val="21"/>
          <w:rtl/>
        </w:rPr>
        <w:t>הליקוט פוגע בבעלי חיים ויצורים אחרים אשר ניזונים מהפטריות</w:t>
      </w:r>
      <w:r>
        <w:rPr>
          <w:rFonts w:ascii="inherit" w:hAnsi="inherit" w:cs="Helvetica"/>
          <w:color w:val="1D2129"/>
          <w:sz w:val="21"/>
          <w:szCs w:val="21"/>
        </w:rPr>
        <w:t>.</w:t>
      </w:r>
    </w:p>
    <w:p w14:paraId="0DF7FC74"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4) </w:t>
      </w:r>
      <w:r>
        <w:rPr>
          <w:rFonts w:ascii="inherit" w:hAnsi="inherit" w:cs="Helvetica"/>
          <w:color w:val="1D2129"/>
          <w:sz w:val="21"/>
          <w:szCs w:val="21"/>
          <w:rtl/>
        </w:rPr>
        <w:t>הליקוט פוגע בהנאת מטיילים אשר אוהבים לראות את הפטריות בצורתן הטבעית ולא על הצלחת</w:t>
      </w:r>
      <w:r>
        <w:rPr>
          <w:rFonts w:ascii="inherit" w:hAnsi="inherit" w:cs="Helvetica"/>
          <w:color w:val="1D2129"/>
          <w:sz w:val="21"/>
          <w:szCs w:val="21"/>
        </w:rPr>
        <w:t>.</w:t>
      </w:r>
    </w:p>
    <w:p w14:paraId="7D9CA3B6"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5) </w:t>
      </w:r>
      <w:r>
        <w:rPr>
          <w:rFonts w:ascii="inherit" w:hAnsi="inherit" w:cs="Helvetica"/>
          <w:color w:val="1D2129"/>
          <w:sz w:val="21"/>
          <w:szCs w:val="21"/>
          <w:rtl/>
        </w:rPr>
        <w:t>פופולריות הליקוט עולה בצורה דרסטית. זה שהדרוזים בגולן עושים את זה כבר 100 שנה, כפי שנטען כאן (טענה שלא נמסרה הוכחה עבורה) לא אומר שהם עושים את זה יותר ויותר. לדעתי מסורת זו הולכת ופוחתת, בדומה לראיית צאן. הצעירים, בייחוד בכפרים, הולכים ומתרחקים מהעבודות של פעם. מנגד, 18 אלף מצטרפים לקבוצת פטריות בפייסבוק במספר שנים מועטות אומר כבר משהו אחר. הליקוט נהיה "מיינסטרים". אני מסתובב ביער ורואה המוני מלקטים, בסיסי פטריות גדומות ופטריות שנקטפו סתם כדי להזרק בצד. אנשים קוטפים פטריות ומעלים תמונות לזיהוי אפילו כשזה לא למאכל אלא סתם לסקרנות. בין היתר, אנשים רוצים להרגיש כמו פעם, לחוות את הטבע ואת החיבור אליו, ולהנות מפירותיו, וזו אחת הסיבות שהליקוט תופס תאוצה. הבעיה היא שאנחנו שוכחים שאנחנו לא בודדים, אלא עדר עצום, שכל שינוי קטן בתפיסה שלו עלול להיות בעל משמעות הרסנית לאקולוגיה</w:t>
      </w:r>
      <w:r>
        <w:rPr>
          <w:rFonts w:ascii="inherit" w:hAnsi="inherit" w:cs="Helvetica"/>
          <w:color w:val="1D2129"/>
          <w:sz w:val="21"/>
          <w:szCs w:val="21"/>
        </w:rPr>
        <w:t>.</w:t>
      </w:r>
    </w:p>
    <w:p w14:paraId="7D417872"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6) </w:t>
      </w:r>
      <w:r>
        <w:rPr>
          <w:rFonts w:ascii="inherit" w:hAnsi="inherit" w:cs="Helvetica"/>
          <w:color w:val="1D2129"/>
          <w:sz w:val="21"/>
          <w:szCs w:val="21"/>
          <w:rtl/>
        </w:rPr>
        <w:t>כמה מיני צמחים ובעלי חיים נכחדו לאחר שהאדם ניצל אותם ללא רסן? המונים. ככל הנראה מרבית ההכחדות שקראו בכמה המאות האחרונות, מאז שהשתכלל האדם ופיתח טכנולוגיות המאפשרות לו עליונות מוחלטת על הטבע. אני אישית לא רואה סיבה שהפטריות יהיו מוגנות מכך</w:t>
      </w:r>
      <w:r>
        <w:rPr>
          <w:rFonts w:ascii="inherit" w:hAnsi="inherit" w:cs="Helvetica"/>
          <w:color w:val="1D2129"/>
          <w:sz w:val="21"/>
          <w:szCs w:val="21"/>
        </w:rPr>
        <w:t>.</w:t>
      </w:r>
      <w:r>
        <w:rPr>
          <w:rFonts w:ascii="inherit" w:hAnsi="inherit" w:cs="Helvetica"/>
          <w:color w:val="1D2129"/>
          <w:sz w:val="21"/>
          <w:szCs w:val="21"/>
        </w:rPr>
        <w:br/>
      </w:r>
      <w:r>
        <w:rPr>
          <w:rFonts w:ascii="inherit" w:hAnsi="inherit" w:cs="Helvetica"/>
          <w:color w:val="1D2129"/>
          <w:sz w:val="21"/>
          <w:szCs w:val="21"/>
          <w:rtl/>
        </w:rPr>
        <w:t>שימו לב: שיתוף מיקומים ושיטות לליקוט ברשתות חברתיות אינו שונה באופן מהותי מהשימוש בחנית לצורך ציד לוויתנים - ההבדל העיקרי ביניהם הוא שהשימוש בחנית פותח ככל הנראה לצורך הישרדותי, בניגוד לשיתוף חווית הליקוט באינטרנט</w:t>
      </w:r>
      <w:r>
        <w:rPr>
          <w:rFonts w:ascii="inherit" w:hAnsi="inherit" w:cs="Helvetica"/>
          <w:color w:val="1D2129"/>
          <w:sz w:val="21"/>
          <w:szCs w:val="21"/>
        </w:rPr>
        <w:t>.</w:t>
      </w:r>
    </w:p>
    <w:p w14:paraId="53B6AD04"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7) </w:t>
      </w:r>
      <w:r>
        <w:rPr>
          <w:rFonts w:ascii="inherit" w:hAnsi="inherit" w:cs="Helvetica"/>
          <w:color w:val="1D2129"/>
          <w:sz w:val="21"/>
          <w:szCs w:val="21"/>
          <w:rtl/>
        </w:rPr>
        <w:t>תרבות דיבור היא האלמנט החשוב ביותר בדיון בין אנשים, ביחוד בנושאים טעונים הנוגעים אישית במשתתפים. הטענות של חלק מהמצדדים בליקוט, כפי שנראה בפוסט של עודד שמואלי אתמול, היו בעיקר תקיפות אישיות והאשמות בחוסר הגיון. זה לא מוכיח שליקוט הוא דבר שגוי, אבל זה בהחלט מראה שמילותיו של מי שמדבר ככה אינן שוות הרבה, ושהדבר היחיד המניע אותו הוא להמשיך ללקט פטריות בשקט</w:t>
      </w:r>
      <w:r>
        <w:rPr>
          <w:rFonts w:ascii="inherit" w:hAnsi="inherit" w:cs="Helvetica"/>
          <w:color w:val="1D2129"/>
          <w:sz w:val="21"/>
          <w:szCs w:val="21"/>
        </w:rPr>
        <w:t>.</w:t>
      </w:r>
    </w:p>
    <w:p w14:paraId="2218592F"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 xml:space="preserve">-------- </w:t>
      </w:r>
      <w:r>
        <w:rPr>
          <w:rFonts w:ascii="inherit" w:hAnsi="inherit" w:cs="Helvetica"/>
          <w:color w:val="1D2129"/>
          <w:sz w:val="21"/>
          <w:szCs w:val="21"/>
          <w:rtl/>
        </w:rPr>
        <w:t>סיכום דבר</w:t>
      </w:r>
      <w:r>
        <w:rPr>
          <w:rFonts w:ascii="inherit" w:hAnsi="inherit" w:cs="Helvetica"/>
          <w:color w:val="1D2129"/>
          <w:sz w:val="21"/>
          <w:szCs w:val="21"/>
        </w:rPr>
        <w:t>--------</w:t>
      </w:r>
    </w:p>
    <w:p w14:paraId="1B2214AD"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Pr>
        <w:t>"</w:t>
      </w:r>
      <w:r>
        <w:rPr>
          <w:rFonts w:ascii="inherit" w:hAnsi="inherit" w:cs="Helvetica"/>
          <w:color w:val="1D2129"/>
          <w:sz w:val="21"/>
          <w:szCs w:val="21"/>
          <w:rtl/>
        </w:rPr>
        <w:t>מחקר שוויץ" אינו רלוונטי ליערות ישראל. יתר על כן, המחקר עצמו מסייג את התוצאות שלו בהסתייגויות שחלקן רלוונטיות אך ורק למקום בו נערכו, "שמורת פטריות" שמבחינה אקולוגית *****רחוקה שנות אור***** מהיערות היבשים, המקוטעים, הקטנים, המצטמצים ורוויי המטיילים של ישראל</w:t>
      </w:r>
      <w:r>
        <w:rPr>
          <w:rFonts w:ascii="inherit" w:hAnsi="inherit" w:cs="Helvetica"/>
          <w:color w:val="1D2129"/>
          <w:sz w:val="21"/>
          <w:szCs w:val="21"/>
        </w:rPr>
        <w:t>.</w:t>
      </w:r>
    </w:p>
    <w:p w14:paraId="057FF7F5"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בעבר הייתי אומר שבהתעסקות עם המערכות האקולוגית הפגיעות של ישראל, עדיף להתנהל בצורת "אם יש ספק, אין ספק". כיום, אחרי שקראתי את המחקר, אותו מסלפים חלק ממצדדי הליקוט על מנת לשמור על התחביב שלהם, אני מבין שהליקוט פוגע בצורה וודאית בפטריות (ראו סעיף 5 בניתוח המחקר ועוד)</w:t>
      </w:r>
      <w:r>
        <w:rPr>
          <w:rFonts w:ascii="inherit" w:hAnsi="inherit" w:cs="Helvetica"/>
          <w:color w:val="1D2129"/>
          <w:sz w:val="21"/>
          <w:szCs w:val="21"/>
        </w:rPr>
        <w:t>.</w:t>
      </w:r>
    </w:p>
    <w:p w14:paraId="195833F2"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t>היום כבר אין ספק</w:t>
      </w:r>
      <w:r>
        <w:rPr>
          <w:rFonts w:ascii="inherit" w:hAnsi="inherit" w:cs="Helvetica"/>
          <w:color w:val="1D2129"/>
          <w:sz w:val="21"/>
          <w:szCs w:val="21"/>
        </w:rPr>
        <w:t>.</w:t>
      </w:r>
    </w:p>
    <w:p w14:paraId="67CD7865" w14:textId="77777777" w:rsidR="00935806" w:rsidRDefault="00935806" w:rsidP="00935806">
      <w:pPr>
        <w:pStyle w:val="NormalWeb"/>
        <w:shd w:val="clear" w:color="auto" w:fill="FFFFFF"/>
        <w:spacing w:before="90" w:beforeAutospacing="0" w:after="90" w:afterAutospacing="0"/>
        <w:jc w:val="right"/>
        <w:rPr>
          <w:rFonts w:ascii="inherit" w:hAnsi="inherit" w:cs="Helvetica"/>
          <w:color w:val="1D2129"/>
          <w:sz w:val="21"/>
          <w:szCs w:val="21"/>
        </w:rPr>
      </w:pPr>
      <w:r>
        <w:rPr>
          <w:rFonts w:ascii="inherit" w:hAnsi="inherit" w:cs="Helvetica"/>
          <w:color w:val="1D2129"/>
          <w:sz w:val="21"/>
          <w:szCs w:val="21"/>
          <w:rtl/>
        </w:rPr>
        <w:lastRenderedPageBreak/>
        <w:t>אני מבקש מכל חובבי הטבע, והפטריות במיוחד, לקחת לתשומת ליבם את החשיבות שבשמירה על הפטריות היפות בהן בורכה ארצנו ועל מעט הטבע שהקידמה השאירה לנו, ולחשוב פעמיים לפני שהם יוצאים למסע ליקוט</w:t>
      </w:r>
      <w:r>
        <w:rPr>
          <w:rFonts w:ascii="inherit" w:hAnsi="inherit" w:cs="Helvetica"/>
          <w:color w:val="1D2129"/>
          <w:sz w:val="21"/>
          <w:szCs w:val="21"/>
        </w:rPr>
        <w:t>.</w:t>
      </w:r>
    </w:p>
    <w:p w14:paraId="50909E58" w14:textId="77777777" w:rsidR="00935806" w:rsidRDefault="00935806" w:rsidP="00935806">
      <w:pPr>
        <w:pStyle w:val="NormalWeb"/>
        <w:shd w:val="clear" w:color="auto" w:fill="FFFFFF"/>
        <w:spacing w:before="90" w:beforeAutospacing="0" w:after="0" w:afterAutospacing="0"/>
        <w:jc w:val="right"/>
        <w:rPr>
          <w:rFonts w:ascii="inherit" w:hAnsi="inherit" w:cs="Helvetica"/>
          <w:color w:val="1D2129"/>
          <w:sz w:val="21"/>
          <w:szCs w:val="21"/>
        </w:rPr>
      </w:pPr>
      <w:r>
        <w:rPr>
          <w:rFonts w:ascii="inherit" w:hAnsi="inherit" w:cs="Helvetica"/>
          <w:color w:val="1D2129"/>
          <w:sz w:val="21"/>
          <w:szCs w:val="21"/>
          <w:rtl/>
        </w:rPr>
        <w:t>אני מודה למי שהשקיע מזמנו לקרוא את מה שכתבתי. עשיתי את זה מתוך אהבה עמוקה לפטריות ולטבע, ואני מקווה שהצלחתי להשפיע אפילו בקצת. תודה</w:t>
      </w:r>
      <w:r>
        <w:rPr>
          <w:rFonts w:ascii="inherit" w:hAnsi="inherit" w:cs="Helvetica"/>
          <w:color w:val="1D2129"/>
          <w:sz w:val="21"/>
          <w:szCs w:val="21"/>
        </w:rPr>
        <w:t>.</w:t>
      </w:r>
    </w:p>
    <w:p w14:paraId="4F233619" w14:textId="77777777" w:rsidR="00935806" w:rsidRPr="00935806" w:rsidRDefault="00935806">
      <w:bookmarkStart w:id="0" w:name="_GoBack"/>
      <w:bookmarkEnd w:id="0"/>
    </w:p>
    <w:sectPr w:rsidR="00935806" w:rsidRPr="00935806" w:rsidSect="00955A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80"/>
    <w:rsid w:val="002F58B5"/>
    <w:rsid w:val="00935806"/>
    <w:rsid w:val="00955A17"/>
    <w:rsid w:val="00AF2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51B4"/>
  <w15:chartTrackingRefBased/>
  <w15:docId w15:val="{EE2FFC9F-689A-4903-8806-B37377E9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35806"/>
    <w:rPr>
      <w:color w:val="0000FF"/>
      <w:u w:val="single"/>
    </w:rPr>
  </w:style>
  <w:style w:type="paragraph" w:styleId="NormalWeb">
    <w:name w:val="Normal (Web)"/>
    <w:basedOn w:val="a"/>
    <w:uiPriority w:val="99"/>
    <w:semiHidden/>
    <w:unhideWhenUsed/>
    <w:rsid w:val="0093580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3598">
      <w:bodyDiv w:val="1"/>
      <w:marLeft w:val="0"/>
      <w:marRight w:val="0"/>
      <w:marTop w:val="0"/>
      <w:marBottom w:val="0"/>
      <w:divBdr>
        <w:top w:val="none" w:sz="0" w:space="0" w:color="auto"/>
        <w:left w:val="none" w:sz="0" w:space="0" w:color="auto"/>
        <w:bottom w:val="none" w:sz="0" w:space="0" w:color="auto"/>
        <w:right w:val="none" w:sz="0" w:space="0" w:color="auto"/>
      </w:divBdr>
      <w:divsChild>
        <w:div w:id="87315599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6895</Characters>
  <Application>Microsoft Office Word</Application>
  <DocSecurity>0</DocSecurity>
  <Lines>57</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גינזבורג</dc:creator>
  <cp:keywords/>
  <dc:description/>
  <cp:lastModifiedBy>אורית גינזבורג</cp:lastModifiedBy>
  <cp:revision>2</cp:revision>
  <dcterms:created xsi:type="dcterms:W3CDTF">2019-11-02T16:23:00Z</dcterms:created>
  <dcterms:modified xsi:type="dcterms:W3CDTF">2019-11-02T16:25:00Z</dcterms:modified>
</cp:coreProperties>
</file>